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6E" w:rsidRPr="00BF51AF" w:rsidRDefault="00F1376E" w:rsidP="00F137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Деректану пәні</w:t>
      </w:r>
    </w:p>
    <w:p w:rsidR="001F6E78" w:rsidRPr="00BF51AF" w:rsidRDefault="00F1376E" w:rsidP="00F137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</w:t>
      </w:r>
    </w:p>
    <w:p w:rsidR="00F1376E" w:rsidRDefault="00F1376E" w:rsidP="00F1376E">
      <w:pPr>
        <w:jc w:val="both"/>
        <w:rPr>
          <w:lang w:val="kk-KZ"/>
        </w:rPr>
      </w:pP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1-семинар.</w:t>
      </w:r>
      <w:r w:rsidRPr="00BF51AF">
        <w:rPr>
          <w:b/>
          <w:lang w:val="kk-KZ"/>
        </w:rPr>
        <w:t xml:space="preserve"> </w:t>
      </w: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Деректануды оқып үйренудің қажеттігі мен маңызы</w:t>
      </w:r>
      <w:r>
        <w:rPr>
          <w:lang w:val="kk-KZ"/>
        </w:rPr>
        <w:t>.</w:t>
      </w:r>
    </w:p>
    <w:p w:rsidR="00F1376E" w:rsidRDefault="00F1376E" w:rsidP="00F13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Пәннің мақсаты мен міндеттері</w:t>
      </w:r>
    </w:p>
    <w:p w:rsidR="00F1376E" w:rsidRDefault="00F1376E" w:rsidP="00F13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Пәннің ерекшеліктері</w:t>
      </w:r>
    </w:p>
    <w:p w:rsidR="00F1376E" w:rsidRDefault="00F1376E" w:rsidP="00F13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Деректанудың басқа пәндермен байланысы</w:t>
      </w:r>
    </w:p>
    <w:p w:rsidR="00F1376E" w:rsidRDefault="00F1376E" w:rsidP="00F13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Деректанудың тарихи ой мен көзқарастардың қалыптасуындағы орны</w:t>
      </w:r>
    </w:p>
    <w:p w:rsidR="00F1376E" w:rsidRDefault="00F1376E" w:rsidP="00F1376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376E" w:rsidRPr="00BF51AF" w:rsidRDefault="00F1376E" w:rsidP="00F1376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2-семинар. Деректану ұғымдары мен терминдері: мәні, маңызы ерекшеліктері</w:t>
      </w:r>
    </w:p>
    <w:p w:rsidR="00F1376E" w:rsidRDefault="00F1376E" w:rsidP="00F1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Деректанулық ұғымдар мен терминдердің қалыптасу тарихынан</w:t>
      </w:r>
    </w:p>
    <w:p w:rsidR="00F1376E" w:rsidRDefault="00F1376E" w:rsidP="00F1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Деректанулық ұғымдар мен терминдерді айқындаудың </w:t>
      </w:r>
      <w:r w:rsidRPr="00F1376E">
        <w:rPr>
          <w:rFonts w:ascii="Times New Roman" w:hAnsi="Times New Roman" w:cs="Times New Roman"/>
          <w:sz w:val="28"/>
          <w:szCs w:val="28"/>
          <w:lang w:val="kk-KZ"/>
        </w:rPr>
        <w:t>қажеттігі мен маңызы</w:t>
      </w:r>
      <w:r>
        <w:rPr>
          <w:lang w:val="kk-KZ"/>
        </w:rPr>
        <w:t>.</w:t>
      </w:r>
    </w:p>
    <w:p w:rsidR="00F1376E" w:rsidRDefault="00F1376E" w:rsidP="00F1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Деректанулық ұғымдар мен терминдердің</w:t>
      </w:r>
      <w:r w:rsidRPr="00F137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қазақша мәні мен анықтамасы</w:t>
      </w:r>
    </w:p>
    <w:p w:rsidR="00F1376E" w:rsidRPr="00BF51AF" w:rsidRDefault="00F1376E" w:rsidP="00F1376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>3-семинар. Тарихи деректердің түрлері: салыстырмалы талдау</w:t>
      </w:r>
    </w:p>
    <w:p w:rsidR="007074DF" w:rsidRDefault="007074DF" w:rsidP="007074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Ауызша деректер</w:t>
      </w:r>
    </w:p>
    <w:p w:rsidR="00F1376E" w:rsidRDefault="007074DF" w:rsidP="00F13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Заттай деректер</w:t>
      </w:r>
    </w:p>
    <w:p w:rsidR="007074DF" w:rsidRDefault="007074DF" w:rsidP="00F13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Жазбаша деректер</w:t>
      </w:r>
    </w:p>
    <w:p w:rsidR="007074DF" w:rsidRDefault="007074DF" w:rsidP="00F13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Аудиовизуалды деректер</w:t>
      </w:r>
    </w:p>
    <w:p w:rsidR="007074DF" w:rsidRDefault="007074DF" w:rsidP="00F13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Дерек түрлерінің ұқсастығы мен айырмашылықтары</w:t>
      </w:r>
    </w:p>
    <w:p w:rsidR="007074DF" w:rsidRPr="00BF51AF" w:rsidRDefault="002D3DB5" w:rsidP="007074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4-семинар. Теория, методология және деректану</w:t>
      </w:r>
    </w:p>
    <w:p w:rsidR="009B4C79" w:rsidRPr="009B4C79" w:rsidRDefault="009B4C79" w:rsidP="009B4C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4C79">
        <w:rPr>
          <w:rFonts w:ascii="Times New Roman" w:hAnsi="Times New Roman" w:cs="Times New Roman"/>
          <w:bCs/>
          <w:sz w:val="28"/>
          <w:szCs w:val="28"/>
          <w:lang w:val="kk-KZ"/>
        </w:rPr>
        <w:t>Теория ұғымы: мәні, маңызы, түрлері</w:t>
      </w:r>
    </w:p>
    <w:p w:rsidR="009B4C79" w:rsidRPr="009B4C79" w:rsidRDefault="009B4C79" w:rsidP="009B4C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4C79">
        <w:rPr>
          <w:rFonts w:ascii="Times New Roman" w:hAnsi="Times New Roman" w:cs="Times New Roman"/>
          <w:bCs/>
          <w:sz w:val="28"/>
          <w:szCs w:val="28"/>
          <w:lang w:val="kk-KZ"/>
        </w:rPr>
        <w:t>Деректану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дың теориялық мәселелері</w:t>
      </w:r>
    </w:p>
    <w:p w:rsidR="009B4C79" w:rsidRPr="009B4C79" w:rsidRDefault="009B4C79" w:rsidP="009B4C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Методология ұғымы: мәні мен бағыттары</w:t>
      </w:r>
    </w:p>
    <w:p w:rsidR="009B4C79" w:rsidRPr="009B4C79" w:rsidRDefault="009B4C79" w:rsidP="009B4C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Деректанулық зерттеулердегі методологиялық бағыттардың орны</w:t>
      </w:r>
    </w:p>
    <w:p w:rsidR="009B4C79" w:rsidRPr="009B4C79" w:rsidRDefault="009B4C79" w:rsidP="009B4C7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376E" w:rsidRPr="00BF51AF" w:rsidRDefault="002D3DB5" w:rsidP="002D3D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5-семинар.</w:t>
      </w: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Деректанулық талдау әдістері мен принциптері</w:t>
      </w:r>
    </w:p>
    <w:p w:rsidR="009B4C79" w:rsidRPr="00995434" w:rsidRDefault="00995434" w:rsidP="0099543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5434">
        <w:rPr>
          <w:rFonts w:ascii="Times New Roman" w:hAnsi="Times New Roman" w:cs="Times New Roman"/>
          <w:sz w:val="28"/>
          <w:szCs w:val="28"/>
          <w:lang w:val="kk-KZ"/>
        </w:rPr>
        <w:t>Деректанулық «сын»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5434" w:rsidRPr="00995434" w:rsidRDefault="00995434" w:rsidP="0099543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Сыртқы «сын»: нақты мысалдар арқылы талдау</w:t>
      </w:r>
    </w:p>
    <w:p w:rsidR="00995434" w:rsidRPr="00995434" w:rsidRDefault="00995434" w:rsidP="0099543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«Ішкі сын»:</w:t>
      </w:r>
      <w:r w:rsidRPr="009954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нақты мысалдар арқылы талдау</w:t>
      </w:r>
    </w:p>
    <w:p w:rsidR="00995434" w:rsidRPr="00995434" w:rsidRDefault="00995434" w:rsidP="0099543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Өкілеттілік мәселесі</w:t>
      </w:r>
    </w:p>
    <w:p w:rsidR="002D3DB5" w:rsidRPr="00BF51AF" w:rsidRDefault="002D3DB5" w:rsidP="002D3D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6-семинар.</w:t>
      </w: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Деректанудың қалыптасуының негізгі кезеңдері</w:t>
      </w:r>
    </w:p>
    <w:p w:rsidR="00995434" w:rsidRDefault="00995434" w:rsidP="0099543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Деректанудың ғылыми сала ретінде пайда болуы</w:t>
      </w:r>
    </w:p>
    <w:p w:rsidR="00995434" w:rsidRDefault="00995434" w:rsidP="0099543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Деректанудың қалыптасуы</w:t>
      </w:r>
    </w:p>
    <w:p w:rsidR="00995434" w:rsidRPr="00995434" w:rsidRDefault="00995434" w:rsidP="00995434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Деректанудың дамуының негізгі кезеңдері</w:t>
      </w:r>
    </w:p>
    <w:p w:rsidR="002D3DB5" w:rsidRPr="00BF51AF" w:rsidRDefault="002D3DB5" w:rsidP="002D3D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7-семинар.</w:t>
      </w:r>
      <w:r w:rsidRPr="00BF5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зиялылары тарихи деректер туралы.</w:t>
      </w:r>
    </w:p>
    <w:p w:rsidR="00995434" w:rsidRDefault="00995434" w:rsidP="00995434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Ш. Уәлиханов -деректанушы</w:t>
      </w:r>
    </w:p>
    <w:p w:rsidR="00995434" w:rsidRDefault="00995434" w:rsidP="00995434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Ә. Бөкейхановтың</w:t>
      </w:r>
      <w:r w:rsidRPr="009954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деректанулық көзқарастары</w:t>
      </w:r>
    </w:p>
    <w:p w:rsidR="00995434" w:rsidRPr="00995434" w:rsidRDefault="00995434" w:rsidP="00995434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А. Байтұрсынов тарихи деректер туралы</w:t>
      </w:r>
    </w:p>
    <w:p w:rsidR="002D3DB5" w:rsidRPr="00BF51AF" w:rsidRDefault="002D3DB5" w:rsidP="002D3D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8-семинар.</w:t>
      </w:r>
      <w:r w:rsidR="009B4C79"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Тарихшылар қазақ тарихының деректері туралы</w:t>
      </w:r>
    </w:p>
    <w:p w:rsidR="00995434" w:rsidRDefault="00995434" w:rsidP="0099543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Е.Б. Бекмахановтың деректанулық көзқарастары</w:t>
      </w:r>
      <w:r w:rsidR="003D33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тәсілдері</w:t>
      </w:r>
    </w:p>
    <w:p w:rsidR="003D33A1" w:rsidRDefault="003D33A1" w:rsidP="0099543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Кеңестік кезеңдегі тарихи деректерді пайдалану бағыттары</w:t>
      </w:r>
    </w:p>
    <w:p w:rsidR="003D33A1" w:rsidRPr="00995434" w:rsidRDefault="003D33A1" w:rsidP="0099543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О. Сүлейменовтың «Аз и Я» атты ең</w:t>
      </w:r>
    </w:p>
    <w:p w:rsidR="002D3DB5" w:rsidRDefault="002D3DB5" w:rsidP="002D3D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9-семинар.</w:t>
      </w:r>
      <w:r w:rsidR="009B4C79"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Қ.М. Атабаев және отандық деректану</w:t>
      </w:r>
    </w:p>
    <w:p w:rsidR="00BF51AF" w:rsidRDefault="00BF51AF" w:rsidP="00BF51AF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Cs/>
          <w:sz w:val="28"/>
          <w:szCs w:val="28"/>
          <w:lang w:val="kk-KZ"/>
        </w:rPr>
        <w:t>Қ.М. Атабаев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тың отандық деректануды қалыптастырудағы орны.</w:t>
      </w:r>
    </w:p>
    <w:p w:rsidR="00BF51AF" w:rsidRDefault="00BF51AF" w:rsidP="00BF51AF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Қ.М. Атабаевтың деректану туралы оқу құралдары мен оқулықтары</w:t>
      </w:r>
    </w:p>
    <w:p w:rsidR="00BF51AF" w:rsidRPr="00BF51AF" w:rsidRDefault="00BF51AF" w:rsidP="00BF51AF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Қ.М. Атабаевтың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деректану туралы ғылыми мұралары</w:t>
      </w:r>
    </w:p>
    <w:p w:rsidR="009B4C79" w:rsidRDefault="002D3DB5" w:rsidP="002D3D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10-семинар.</w:t>
      </w:r>
      <w:r w:rsidR="009B4C79"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Жылнама - тарихи дерек </w:t>
      </w:r>
    </w:p>
    <w:p w:rsidR="00BF51AF" w:rsidRDefault="00BF51AF" w:rsidP="00BF51AF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Жылнама –тарихи дерек көзі</w:t>
      </w:r>
    </w:p>
    <w:p w:rsidR="00BF51AF" w:rsidRDefault="00BF51AF" w:rsidP="00BF51AF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Жылнаматанудың қалыптасуы</w:t>
      </w:r>
    </w:p>
    <w:p w:rsidR="00BF51AF" w:rsidRDefault="00BF51AF" w:rsidP="00BF51AF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Жылнамалардың түрлері мен ерекшеліктері</w:t>
      </w:r>
    </w:p>
    <w:p w:rsidR="00BF51AF" w:rsidRPr="00BF51AF" w:rsidRDefault="00BF51AF" w:rsidP="00BF51AF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Бір жылнамалық еңбекке деректанулық талдау жасау</w:t>
      </w:r>
    </w:p>
    <w:p w:rsidR="002D3DB5" w:rsidRDefault="002D3DB5" w:rsidP="002D3D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11-семинар.</w:t>
      </w:r>
      <w:r w:rsidR="009B4C79"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Қазақ ауыз әдебиетіндегі тарихи деректер.</w:t>
      </w:r>
    </w:p>
    <w:p w:rsidR="00BF51AF" w:rsidRDefault="00845BA6" w:rsidP="00BF51AF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Ауыз әдебиетінің түрлік ерекшеліктері</w:t>
      </w:r>
    </w:p>
    <w:p w:rsidR="00845BA6" w:rsidRDefault="00845BA6" w:rsidP="00BF51AF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ауыз әдебиеті тарихи дерек көзі: кемінде нақты бір дастан мен жыр бойынша баяндау</w:t>
      </w:r>
    </w:p>
    <w:p w:rsidR="00845BA6" w:rsidRPr="00BF51AF" w:rsidRDefault="00845BA6" w:rsidP="00BF51AF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Е.Б. Бекмахановтың ауыз ідебиеті туындыларын дерек ретінде пайдалану тәсілдері</w:t>
      </w:r>
    </w:p>
    <w:p w:rsidR="002D3DB5" w:rsidRDefault="002D3DB5" w:rsidP="002D3DB5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12-семинар.</w:t>
      </w:r>
      <w:r w:rsidR="009B4C79" w:rsidRPr="00BF51A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Темір және Шайбани әулеттерінің еңбектері тарихи дерек ретінде</w:t>
      </w:r>
    </w:p>
    <w:p w:rsidR="00845BA6" w:rsidRPr="00845BA6" w:rsidRDefault="00845BA6" w:rsidP="00845B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Темір әулеті туралы еңбектердің ерекшеліктері</w:t>
      </w:r>
    </w:p>
    <w:p w:rsidR="00845BA6" w:rsidRPr="00845BA6" w:rsidRDefault="00845BA6" w:rsidP="00845B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Темір әулеті деректерінің сақталу формас мен маңызы</w:t>
      </w:r>
    </w:p>
    <w:p w:rsidR="00845BA6" w:rsidRPr="00845BA6" w:rsidRDefault="00845BA6" w:rsidP="00845B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Шайбани әулеті деректерінің ерекшеліктері мен маңызы</w:t>
      </w:r>
    </w:p>
    <w:p w:rsidR="00845BA6" w:rsidRPr="00F65A25" w:rsidRDefault="00F65A25" w:rsidP="00845BA6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65A25">
        <w:rPr>
          <w:rFonts w:ascii="Times New Roman" w:hAnsi="Times New Roman" w:cs="Times New Roman"/>
          <w:bCs/>
          <w:sz w:val="28"/>
          <w:szCs w:val="28"/>
          <w:lang w:val="kk-KZ"/>
        </w:rPr>
        <w:t>Шайбани әулеті туралы еңбектердегі Қазақ хандығы туралы деректер</w:t>
      </w:r>
    </w:p>
    <w:p w:rsidR="002D3DB5" w:rsidRDefault="002D3DB5" w:rsidP="002D3D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13-семинар.</w:t>
      </w:r>
      <w:r w:rsidR="009B4C79" w:rsidRPr="00BF51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Қазақстандағы археологиялық зерттеулер: заттай деректер, олардың ерекшеліктері</w:t>
      </w:r>
    </w:p>
    <w:p w:rsidR="00F65A25" w:rsidRPr="00F65A25" w:rsidRDefault="00F65A25" w:rsidP="00F65A2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Тас дәуірі туралы деректер</w:t>
      </w:r>
    </w:p>
    <w:p w:rsidR="00F65A25" w:rsidRPr="00F65A25" w:rsidRDefault="00F65A25" w:rsidP="00F65A2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Қола дәуірі туралы деректер</w:t>
      </w:r>
    </w:p>
    <w:p w:rsidR="00F65A25" w:rsidRPr="00F65A25" w:rsidRDefault="00F65A25" w:rsidP="00F65A2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Ерте темір ғасырына тән деректер</w:t>
      </w:r>
    </w:p>
    <w:p w:rsidR="002D3DB5" w:rsidRDefault="009B4C79" w:rsidP="002D3D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D3DB5"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>4-семинар.</w:t>
      </w: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Мерзімді басылымдарға деректанулық талдау жасау</w:t>
      </w:r>
    </w:p>
    <w:p w:rsidR="00F65A25" w:rsidRDefault="00F65A25" w:rsidP="00F65A2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Мерзімді басылымдардың дерек көзі ретіндегі ерекшеліктері мен маңызы</w:t>
      </w:r>
    </w:p>
    <w:p w:rsidR="00F65A25" w:rsidRDefault="00F65A25" w:rsidP="00F65A2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Мерзімді басылымдарды сыныптау мәселелері</w:t>
      </w:r>
    </w:p>
    <w:p w:rsidR="00F65A25" w:rsidRDefault="00F65A25" w:rsidP="00F65A2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Мерзімді басылымдарға деректанулық талдау жасау: нақты бір басылым бойынша</w:t>
      </w:r>
    </w:p>
    <w:p w:rsidR="00F65A25" w:rsidRPr="00F65A25" w:rsidRDefault="00F65A25" w:rsidP="00F65A2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Ұлттық басылымдардың түпнұсқалық және сақталу мәселелері</w:t>
      </w:r>
    </w:p>
    <w:p w:rsidR="002D3DB5" w:rsidRPr="00BF51AF" w:rsidRDefault="009B4C79" w:rsidP="002D3D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15-семинар. </w:t>
      </w:r>
      <w:r w:rsidRPr="00BF51AF">
        <w:rPr>
          <w:rFonts w:ascii="Times New Roman" w:hAnsi="Times New Roman" w:cs="Times New Roman"/>
          <w:b/>
          <w:sz w:val="28"/>
          <w:szCs w:val="28"/>
          <w:lang w:val="kk-KZ" w:eastAsia="ar-SA"/>
        </w:rPr>
        <w:t>Статистикалық деректер: түрлері, маңызы, ерекшеліктері</w:t>
      </w:r>
    </w:p>
    <w:p w:rsidR="00F1376E" w:rsidRDefault="00F65A25" w:rsidP="00F65A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Статистикалық деректердің түрлері</w:t>
      </w:r>
    </w:p>
    <w:p w:rsidR="00EB4667" w:rsidRDefault="00EB4667" w:rsidP="00F65A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Статистикалық мәліметтерді дерек ретінде пайдалану жолдары</w:t>
      </w:r>
    </w:p>
    <w:p w:rsidR="00EB4667" w:rsidRDefault="00EB4667" w:rsidP="00F65A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 жылғы еліміздегі халық санағы мәліметтеріне деректанулық талдау жасау </w:t>
      </w:r>
    </w:p>
    <w:p w:rsidR="0099271F" w:rsidRPr="0099271F" w:rsidRDefault="0099271F" w:rsidP="009927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71F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99271F" w:rsidRPr="008245B3" w:rsidRDefault="0099271F" w:rsidP="0099271F">
      <w:pPr>
        <w:tabs>
          <w:tab w:val="left" w:pos="540"/>
        </w:tabs>
        <w:ind w:firstLine="540"/>
        <w:jc w:val="both"/>
        <w:rPr>
          <w:lang w:val="kk-KZ"/>
        </w:rPr>
      </w:pPr>
      <w:r>
        <w:rPr>
          <w:bCs/>
          <w:lang w:val="kk-KZ"/>
        </w:rPr>
        <w:t>1</w:t>
      </w:r>
      <w:r w:rsidRPr="008245B3">
        <w:rPr>
          <w:bCs/>
          <w:lang w:val="kk-KZ"/>
        </w:rPr>
        <w:t xml:space="preserve">. </w:t>
      </w:r>
      <w:r w:rsidRPr="008245B3">
        <w:rPr>
          <w:lang w:val="kk-KZ"/>
        </w:rPr>
        <w:t xml:space="preserve">Атабаев Қ. Қазақ баспасөзі Қазақстан тарихының дерек көзі. </w:t>
      </w:r>
      <w:r w:rsidRPr="008245B3">
        <w:t xml:space="preserve">(1870-1918 </w:t>
      </w:r>
      <w:proofErr w:type="spellStart"/>
      <w:r w:rsidRPr="008245B3">
        <w:t>жж</w:t>
      </w:r>
      <w:proofErr w:type="spellEnd"/>
      <w:r w:rsidRPr="008245B3">
        <w:t xml:space="preserve">). Алматы: </w:t>
      </w:r>
      <w:proofErr w:type="spellStart"/>
      <w:r w:rsidRPr="008245B3">
        <w:t>Қазақ</w:t>
      </w:r>
      <w:proofErr w:type="spellEnd"/>
      <w:r w:rsidRPr="008245B3">
        <w:t xml:space="preserve"> </w:t>
      </w:r>
      <w:r w:rsidRPr="008245B3">
        <w:rPr>
          <w:lang w:val="kk-KZ"/>
        </w:rPr>
        <w:t>университеті</w:t>
      </w:r>
      <w:r w:rsidRPr="008245B3">
        <w:t>, 200</w:t>
      </w:r>
      <w:r w:rsidRPr="008245B3">
        <w:rPr>
          <w:lang w:val="kk-KZ"/>
        </w:rPr>
        <w:t>0</w:t>
      </w:r>
      <w:r w:rsidRPr="008245B3">
        <w:t>. – 358 б.</w:t>
      </w:r>
    </w:p>
    <w:p w:rsidR="0099271F" w:rsidRPr="008245B3" w:rsidRDefault="0099271F" w:rsidP="0099271F">
      <w:pPr>
        <w:tabs>
          <w:tab w:val="left" w:pos="540"/>
        </w:tabs>
        <w:ind w:firstLine="540"/>
        <w:jc w:val="both"/>
        <w:rPr>
          <w:lang w:val="kk-KZ"/>
        </w:rPr>
      </w:pPr>
      <w:r w:rsidRPr="008245B3">
        <w:rPr>
          <w:lang w:val="kk-KZ"/>
        </w:rPr>
        <w:t>2. Атабаев Қ. Қазақстан тарихының деректанулық негіздері. – Алматы: Қазақ университеті, 2002. – 302 б.</w:t>
      </w:r>
    </w:p>
    <w:p w:rsidR="0099271F" w:rsidRDefault="0099271F" w:rsidP="0099271F">
      <w:pPr>
        <w:tabs>
          <w:tab w:val="left" w:pos="540"/>
        </w:tabs>
        <w:jc w:val="both"/>
        <w:rPr>
          <w:lang w:val="kk-KZ"/>
        </w:rPr>
      </w:pPr>
      <w:r w:rsidRPr="008245B3">
        <w:rPr>
          <w:lang w:val="kk-KZ"/>
        </w:rPr>
        <w:tab/>
        <w:t xml:space="preserve">3. Атабаев Қ. Деректану. – Алматы: </w:t>
      </w:r>
      <w:r w:rsidRPr="008245B3">
        <w:t>“</w:t>
      </w:r>
      <w:r w:rsidRPr="008245B3">
        <w:rPr>
          <w:lang w:val="kk-KZ"/>
        </w:rPr>
        <w:t>Қазақ тарихы</w:t>
      </w:r>
      <w:r w:rsidRPr="008245B3">
        <w:t>”</w:t>
      </w:r>
      <w:r w:rsidRPr="008245B3">
        <w:rPr>
          <w:lang w:val="kk-KZ"/>
        </w:rPr>
        <w:t>, 2007. -272 б.</w:t>
      </w:r>
    </w:p>
    <w:p w:rsidR="0099271F" w:rsidRDefault="0099271F" w:rsidP="0099271F">
      <w:pPr>
        <w:tabs>
          <w:tab w:val="left" w:pos="540"/>
        </w:tabs>
        <w:jc w:val="both"/>
        <w:rPr>
          <w:lang w:val="kk-KZ"/>
        </w:rPr>
      </w:pPr>
      <w:r>
        <w:rPr>
          <w:lang w:val="kk-KZ"/>
        </w:rPr>
        <w:t xml:space="preserve">         4. Байпаков К.М. Проблемы археологических исследований позднесредневековых городов Казахстана. Алматы, 1997.</w:t>
      </w:r>
    </w:p>
    <w:p w:rsidR="0099271F" w:rsidRPr="008245B3" w:rsidRDefault="0099271F" w:rsidP="0099271F">
      <w:pPr>
        <w:tabs>
          <w:tab w:val="left" w:pos="540"/>
        </w:tabs>
        <w:jc w:val="both"/>
        <w:rPr>
          <w:lang w:val="kk-KZ"/>
        </w:rPr>
      </w:pPr>
      <w:r>
        <w:rPr>
          <w:lang w:val="kk-KZ"/>
        </w:rPr>
        <w:t xml:space="preserve">         5</w:t>
      </w:r>
      <w:r w:rsidRPr="008245B3">
        <w:rPr>
          <w:lang w:val="kk-KZ"/>
        </w:rPr>
        <w:t>.</w:t>
      </w:r>
      <w:r w:rsidRPr="008245B3">
        <w:t xml:space="preserve"> Источниковедение: Теория. История. Метод. Источники Российской истории. Учеб. пособие.</w:t>
      </w:r>
      <w:r w:rsidRPr="008245B3">
        <w:rPr>
          <w:lang w:val="kk-KZ"/>
        </w:rPr>
        <w:t xml:space="preserve"> </w:t>
      </w:r>
      <w:r w:rsidRPr="008245B3">
        <w:t>/И.Н.</w:t>
      </w:r>
      <w:r w:rsidRPr="008245B3">
        <w:rPr>
          <w:lang w:val="kk-KZ"/>
        </w:rPr>
        <w:t xml:space="preserve"> </w:t>
      </w:r>
      <w:proofErr w:type="spellStart"/>
      <w:r w:rsidRPr="008245B3">
        <w:t>Данилеский</w:t>
      </w:r>
      <w:proofErr w:type="spellEnd"/>
      <w:r w:rsidRPr="008245B3">
        <w:t>, В.В.</w:t>
      </w:r>
      <w:r w:rsidRPr="008245B3">
        <w:rPr>
          <w:lang w:val="kk-KZ"/>
        </w:rPr>
        <w:t xml:space="preserve"> </w:t>
      </w:r>
      <w:r w:rsidRPr="008245B3">
        <w:t>Кабанов, О.М.</w:t>
      </w:r>
      <w:r w:rsidRPr="008245B3">
        <w:rPr>
          <w:lang w:val="kk-KZ"/>
        </w:rPr>
        <w:t xml:space="preserve"> </w:t>
      </w:r>
      <w:proofErr w:type="spellStart"/>
      <w:r w:rsidRPr="008245B3">
        <w:t>Медушевская</w:t>
      </w:r>
      <w:proofErr w:type="spellEnd"/>
      <w:r w:rsidRPr="008245B3">
        <w:t>, М.Ф.</w:t>
      </w:r>
      <w:r w:rsidRPr="008245B3">
        <w:rPr>
          <w:lang w:val="kk-KZ"/>
        </w:rPr>
        <w:t xml:space="preserve"> </w:t>
      </w:r>
      <w:proofErr w:type="gramStart"/>
      <w:r w:rsidRPr="008245B3">
        <w:t>Румянцева.</w:t>
      </w:r>
      <w:r w:rsidRPr="008245B3">
        <w:rPr>
          <w:lang w:val="kk-KZ"/>
        </w:rPr>
        <w:t>/</w:t>
      </w:r>
      <w:proofErr w:type="gramEnd"/>
      <w:r w:rsidRPr="008245B3">
        <w:rPr>
          <w:lang w:val="kk-KZ"/>
        </w:rPr>
        <w:t xml:space="preserve">.  – </w:t>
      </w:r>
      <w:r w:rsidRPr="00B40108">
        <w:rPr>
          <w:lang w:val="kk-KZ"/>
        </w:rPr>
        <w:t>Москва</w:t>
      </w:r>
      <w:r w:rsidRPr="008245B3">
        <w:rPr>
          <w:lang w:val="kk-KZ"/>
        </w:rPr>
        <w:t>: РАН</w:t>
      </w:r>
      <w:r w:rsidRPr="00B40108">
        <w:rPr>
          <w:lang w:val="kk-KZ"/>
        </w:rPr>
        <w:t xml:space="preserve">, 2000. </w:t>
      </w:r>
      <w:r w:rsidRPr="008245B3">
        <w:rPr>
          <w:lang w:val="kk-KZ"/>
        </w:rPr>
        <w:t>– С. 703.</w:t>
      </w:r>
    </w:p>
    <w:p w:rsidR="0099271F" w:rsidRDefault="0099271F" w:rsidP="0099271F">
      <w:pPr>
        <w:tabs>
          <w:tab w:val="left" w:pos="540"/>
        </w:tabs>
        <w:ind w:firstLine="540"/>
        <w:jc w:val="both"/>
        <w:rPr>
          <w:lang w:val="kk-KZ"/>
        </w:rPr>
      </w:pPr>
      <w:r>
        <w:rPr>
          <w:lang w:val="kk-KZ"/>
        </w:rPr>
        <w:t>6. Қазақстан тарихының деректері: оқу құралы./Атабаев Қ.М. және т.б. –Алматы: Қазақ университеті, 2018. – 200 б.</w:t>
      </w:r>
    </w:p>
    <w:p w:rsidR="0099271F" w:rsidRDefault="0099271F" w:rsidP="0099271F">
      <w:pPr>
        <w:tabs>
          <w:tab w:val="left" w:pos="540"/>
        </w:tabs>
        <w:ind w:firstLine="540"/>
        <w:jc w:val="both"/>
        <w:rPr>
          <w:lang w:val="kk-KZ"/>
        </w:rPr>
      </w:pPr>
      <w:r>
        <w:rPr>
          <w:lang w:val="kk-KZ"/>
        </w:rPr>
        <w:t>7. Жеменей И. Парсы және түркі жазба деректеріндегі Қазақ тарихы (Ежелгі және ортағасырлық дәуір). –Алматы: «Сардар», 2019. – 224 б.</w:t>
      </w:r>
    </w:p>
    <w:p w:rsidR="0099271F" w:rsidRPr="008245B3" w:rsidRDefault="0099271F" w:rsidP="0099271F">
      <w:pPr>
        <w:tabs>
          <w:tab w:val="left" w:pos="540"/>
        </w:tabs>
        <w:ind w:firstLine="540"/>
        <w:jc w:val="both"/>
        <w:rPr>
          <w:lang w:val="kk-KZ"/>
        </w:rPr>
      </w:pPr>
      <w:r>
        <w:rPr>
          <w:lang w:val="kk-KZ"/>
        </w:rPr>
        <w:t>8</w:t>
      </w:r>
      <w:r w:rsidRPr="008245B3">
        <w:rPr>
          <w:lang w:val="kk-KZ"/>
        </w:rPr>
        <w:t xml:space="preserve">. </w:t>
      </w:r>
      <w:r w:rsidRPr="008245B3">
        <w:t>Смоленский Н.И. Теория и методология истории.</w:t>
      </w:r>
      <w:r w:rsidRPr="008245B3">
        <w:rPr>
          <w:lang w:val="kk-KZ"/>
        </w:rPr>
        <w:t xml:space="preserve"> -</w:t>
      </w:r>
      <w:r w:rsidRPr="008245B3">
        <w:t xml:space="preserve"> Москва: Академия, 2007. – </w:t>
      </w:r>
      <w:r w:rsidRPr="008245B3">
        <w:rPr>
          <w:lang w:val="kk-KZ"/>
        </w:rPr>
        <w:t xml:space="preserve">С. </w:t>
      </w:r>
      <w:r w:rsidRPr="008245B3">
        <w:t>272.</w:t>
      </w:r>
    </w:p>
    <w:p w:rsidR="0099271F" w:rsidRDefault="0099271F" w:rsidP="0099271F">
      <w:pPr>
        <w:spacing w:line="256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9. Иванов В.В. Соотношение истории и современности как методологическая проблема. М., 2003.</w:t>
      </w:r>
    </w:p>
    <w:p w:rsidR="0099271F" w:rsidRPr="008245B3" w:rsidRDefault="0099271F" w:rsidP="0099271F">
      <w:pPr>
        <w:spacing w:line="256" w:lineRule="auto"/>
        <w:jc w:val="both"/>
        <w:rPr>
          <w:lang w:val="kk-KZ"/>
        </w:rPr>
      </w:pPr>
      <w:r>
        <w:rPr>
          <w:rFonts w:ascii="Kz Times New Roman" w:hAnsi="Kz Times New Roman"/>
          <w:lang w:val="kk-KZ"/>
        </w:rPr>
        <w:t xml:space="preserve">          10. </w:t>
      </w:r>
      <w:r w:rsidRPr="008245B3">
        <w:rPr>
          <w:lang w:val="kk-KZ"/>
        </w:rPr>
        <w:t>Хаттон П. История как искусство памяти. СПб., 2003.</w:t>
      </w:r>
    </w:p>
    <w:p w:rsidR="0099271F" w:rsidRPr="008245B3" w:rsidRDefault="0099271F" w:rsidP="0099271F">
      <w:pPr>
        <w:widowControl w:val="0"/>
        <w:tabs>
          <w:tab w:val="left" w:pos="720"/>
        </w:tabs>
        <w:autoSpaceDE w:val="0"/>
        <w:autoSpaceDN w:val="0"/>
        <w:adjustRightInd w:val="0"/>
        <w:spacing w:line="256" w:lineRule="auto"/>
        <w:ind w:left="72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99271F" w:rsidRPr="0099271F" w:rsidRDefault="0099271F" w:rsidP="009927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271F" w:rsidRPr="0099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7BB"/>
    <w:multiLevelType w:val="hybridMultilevel"/>
    <w:tmpl w:val="8D62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C08"/>
    <w:multiLevelType w:val="hybridMultilevel"/>
    <w:tmpl w:val="B6A2E0AC"/>
    <w:lvl w:ilvl="0" w:tplc="DE504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612"/>
    <w:multiLevelType w:val="hybridMultilevel"/>
    <w:tmpl w:val="88E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1E6"/>
    <w:multiLevelType w:val="hybridMultilevel"/>
    <w:tmpl w:val="51DC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2A3"/>
    <w:multiLevelType w:val="hybridMultilevel"/>
    <w:tmpl w:val="2CC6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D6C"/>
    <w:multiLevelType w:val="hybridMultilevel"/>
    <w:tmpl w:val="F97C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3966"/>
    <w:multiLevelType w:val="hybridMultilevel"/>
    <w:tmpl w:val="FC38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F91"/>
    <w:multiLevelType w:val="hybridMultilevel"/>
    <w:tmpl w:val="5A1C6E10"/>
    <w:lvl w:ilvl="0" w:tplc="D3AE4D0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480E74"/>
    <w:multiLevelType w:val="hybridMultilevel"/>
    <w:tmpl w:val="5974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EAE"/>
    <w:multiLevelType w:val="hybridMultilevel"/>
    <w:tmpl w:val="2846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E1CC9"/>
    <w:multiLevelType w:val="hybridMultilevel"/>
    <w:tmpl w:val="9ADA49CA"/>
    <w:lvl w:ilvl="0" w:tplc="73FCFB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0963"/>
    <w:multiLevelType w:val="hybridMultilevel"/>
    <w:tmpl w:val="22E4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2F3D"/>
    <w:multiLevelType w:val="hybridMultilevel"/>
    <w:tmpl w:val="1118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060AB"/>
    <w:multiLevelType w:val="hybridMultilevel"/>
    <w:tmpl w:val="D238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C39C1"/>
    <w:multiLevelType w:val="hybridMultilevel"/>
    <w:tmpl w:val="47CC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4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D2"/>
    <w:rsid w:val="002D3DB5"/>
    <w:rsid w:val="003D33A1"/>
    <w:rsid w:val="007074DF"/>
    <w:rsid w:val="00837C4E"/>
    <w:rsid w:val="00845BA6"/>
    <w:rsid w:val="0099271F"/>
    <w:rsid w:val="00995434"/>
    <w:rsid w:val="009B4C79"/>
    <w:rsid w:val="00BB0CD2"/>
    <w:rsid w:val="00BF51AF"/>
    <w:rsid w:val="00EB4667"/>
    <w:rsid w:val="00F1376E"/>
    <w:rsid w:val="00F65A25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58799-0142-4225-94D7-BE4AF84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2020-08-27T07:20:00Z</dcterms:created>
  <dcterms:modified xsi:type="dcterms:W3CDTF">2021-09-08T16:34:00Z</dcterms:modified>
</cp:coreProperties>
</file>